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1E" w:rsidRPr="00E27398" w:rsidRDefault="002F011E" w:rsidP="002F011E">
      <w:pPr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E27398">
        <w:rPr>
          <w:rFonts w:eastAsia="Calibri"/>
          <w:b/>
          <w:sz w:val="24"/>
          <w:szCs w:val="24"/>
        </w:rPr>
        <w:t>График работы приемной комиссии</w:t>
      </w:r>
    </w:p>
    <w:p w:rsidR="00F34F7D" w:rsidRDefault="002F011E" w:rsidP="00E27398">
      <w:pPr>
        <w:spacing w:after="0" w:line="240" w:lineRule="auto"/>
        <w:jc w:val="both"/>
      </w:pPr>
      <w:r w:rsidRPr="00E27398">
        <w:t xml:space="preserve">Документы принимаются </w:t>
      </w:r>
      <w:r w:rsidR="00352D97" w:rsidRPr="00E27398">
        <w:t>с понедельника по пятницу с 8.00 до 14.00 часов, в субботу с 8.00 до 10.00 часов</w:t>
      </w:r>
    </w:p>
    <w:p w:rsidR="00E27398" w:rsidRPr="00E27398" w:rsidRDefault="00E27398" w:rsidP="00E27398">
      <w:pPr>
        <w:spacing w:after="0" w:line="240" w:lineRule="auto"/>
        <w:jc w:val="both"/>
      </w:pPr>
    </w:p>
    <w:p w:rsidR="00E27398" w:rsidRDefault="00E27398" w:rsidP="00E27398">
      <w:pPr>
        <w:spacing w:after="0" w:line="240" w:lineRule="auto"/>
        <w:jc w:val="both"/>
        <w:rPr>
          <w:b/>
        </w:rPr>
      </w:pPr>
      <w:r w:rsidRPr="00E27398">
        <w:rPr>
          <w:b/>
        </w:rPr>
        <w:t>Заявления принимаются в следующие сроки:</w:t>
      </w:r>
    </w:p>
    <w:p w:rsidR="00E27398" w:rsidRPr="00E27398" w:rsidRDefault="00E27398" w:rsidP="00E27398">
      <w:pPr>
        <w:spacing w:after="0" w:line="240" w:lineRule="auto"/>
        <w:jc w:val="both"/>
        <w:rPr>
          <w:b/>
        </w:rPr>
      </w:pPr>
    </w:p>
    <w:p w:rsidR="00E27398" w:rsidRDefault="00E27398" w:rsidP="00E27398">
      <w:pPr>
        <w:spacing w:after="0" w:line="240" w:lineRule="auto"/>
        <w:jc w:val="both"/>
      </w:pPr>
      <w:r w:rsidRPr="00E27398">
        <w:t>для детей, проживающих на закрепленной за школой территории, а также для имеющих преимущественное право зачисления в первый кл</w:t>
      </w:r>
      <w:r w:rsidR="001741A8">
        <w:t>асс – с 1 апреля по 30 июня 2026</w:t>
      </w:r>
      <w:r w:rsidRPr="00E27398">
        <w:t> года;</w:t>
      </w:r>
    </w:p>
    <w:p w:rsidR="00E27398" w:rsidRPr="00E27398" w:rsidRDefault="00E27398" w:rsidP="00E27398">
      <w:pPr>
        <w:spacing w:after="0" w:line="240" w:lineRule="auto"/>
        <w:jc w:val="both"/>
      </w:pPr>
    </w:p>
    <w:p w:rsidR="00E27398" w:rsidRPr="00E27398" w:rsidRDefault="00E27398" w:rsidP="00E27398">
      <w:pPr>
        <w:spacing w:after="0" w:line="240" w:lineRule="auto"/>
        <w:jc w:val="both"/>
      </w:pPr>
      <w:r w:rsidRPr="00E27398">
        <w:t>для детей, не проживающих на закрепленной за школой территории (зачисляются на свободные мест</w:t>
      </w:r>
      <w:r w:rsidR="001741A8">
        <w:t>а) – с 6 июля по 5 сентября 2026</w:t>
      </w:r>
      <w:bookmarkStart w:id="0" w:name="_GoBack"/>
      <w:bookmarkEnd w:id="0"/>
      <w:r w:rsidRPr="00E27398">
        <w:t> года.</w:t>
      </w:r>
    </w:p>
    <w:p w:rsidR="002F011E" w:rsidRDefault="002F011E"/>
    <w:sectPr w:rsidR="002F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6622"/>
    <w:multiLevelType w:val="multilevel"/>
    <w:tmpl w:val="CB7C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79"/>
    <w:rsid w:val="001741A8"/>
    <w:rsid w:val="002F011E"/>
    <w:rsid w:val="00352D97"/>
    <w:rsid w:val="00912B79"/>
    <w:rsid w:val="00E27398"/>
    <w:rsid w:val="00F3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36C3"/>
  <w15:docId w15:val="{EABB2644-91B3-4071-BF51-217F9AF1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F01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F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venera</cp:lastModifiedBy>
  <cp:revision>2</cp:revision>
  <dcterms:created xsi:type="dcterms:W3CDTF">2026-02-27T11:01:00Z</dcterms:created>
  <dcterms:modified xsi:type="dcterms:W3CDTF">2026-02-27T11:01:00Z</dcterms:modified>
</cp:coreProperties>
</file>